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דף תרגול: אצלנו בחצר – ארצות ושפות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שמות של ארצות ושפות ואת הקשר ביניהם</w:t>
      </w:r>
    </w:p>
    <w:p>
      <w:pPr>
        <w:bidi/>
        <w:spacing w:after="80"/>
        <w:jc w:val="right"/>
      </w:pPr>
      <w:r>
        <w:rPr>
          <w:rFonts w:ascii="Arial" w:hAnsi="Arial" w:cs="Arial" w:eastAsia="Arial"/>
          <w:lang w:val="he-IL" w:bidi="he-IL"/>
          <w:sz w:val="22"/>
          <w:rtl/>
          <w:szCs w:val="22"/>
        </w:rPr>
        <w:t>• לתרגל את הפועל מדבר/מדברת בהווה ואת מילת היחס ב</w:t>
      </w:r>
    </w:p>
    <w:p>
      <w:pPr>
        <w:bidi/>
        <w:spacing w:after="80"/>
        <w:jc w:val="right"/>
      </w:pPr>
      <w:r>
        <w:rPr>
          <w:rFonts w:ascii="Arial" w:hAnsi="Arial" w:cs="Arial" w:eastAsia="Arial"/>
          <w:lang w:val="he-IL" w:bidi="he-IL"/>
          <w:sz w:val="22"/>
          <w:rtl/>
          <w:szCs w:val="22"/>
        </w:rPr>
        <w:t>• להבין את רעיון הרב-לשוניות בשיר אצלנו בחצר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ואוצר מילים</w:t>
      </w:r>
    </w:p>
    <w:p>
      <w:pPr>
        <w:bidi/>
        <w:spacing w:after="40"/>
        <w:jc w:val="right"/>
      </w:pPr>
      <w:r>
        <w:rPr>
          <w:rFonts w:ascii="Arial" w:hAnsi="Arial" w:cs="Arial" w:eastAsia="Arial"/>
          <w:lang w:val="he-IL" w:bidi="he-IL"/>
          <w:sz w:val="22"/>
          <w:rtl/>
          <w:szCs w:val="22"/>
        </w:rPr>
        <w:t>1. ב – את / היא</w:t>
      </w:r>
    </w:p>
    <w:p>
      <w:pPr>
        <w:bidi/>
        <w:spacing w:after="40"/>
        <w:jc w:val="right"/>
      </w:pPr>
      <w:r>
        <w:rPr>
          <w:rFonts w:ascii="Arial" w:hAnsi="Arial" w:cs="Arial" w:eastAsia="Arial"/>
          <w:lang w:val="he-IL" w:bidi="he-IL"/>
          <w:sz w:val="22"/>
          <w:rtl/>
          <w:szCs w:val="22"/>
        </w:rPr>
        <w:t>2. ב – ב</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שם השפה נגזר משם הארץ</w:t>
      </w:r>
    </w:p>
    <w:p>
      <w:pPr>
        <w:bidi/>
        <w:spacing w:after="40"/>
        <w:jc w:val="right"/>
      </w:pPr>
      <w:r>
        <w:rPr>
          <w:rFonts w:ascii="Arial" w:hAnsi="Arial" w:cs="Arial" w:eastAsia="Arial"/>
          <w:lang w:val="he-IL" w:bidi="he-IL"/>
          <w:sz w:val="22"/>
          <w:rtl/>
          <w:szCs w:val="22"/>
        </w:rPr>
        <w:t>2. נכון – זו צורת הנקבה בהווה</w:t>
      </w:r>
    </w:p>
    <w:p>
      <w:pPr>
        <w:bidi/>
        <w:pStyle w:val="Heading3"/>
        <w:spacing w:after="80"/>
        <w:jc w:val="right"/>
      </w:pPr>
      <w:r>
        <w:rPr>
          <w:rFonts w:ascii="Arial" w:hAnsi="Arial" w:cs="Arial" w:eastAsia="Arial"/>
          <w:lang w:val="he-IL" w:bidi="he-IL"/>
          <w:b/>
          <w:color w:val="3182CE"/>
          <w:sz w:val="26"/>
          <w:rtl/>
          <w:szCs w:val="26"/>
          <w:bCs/>
        </w:rPr>
        <w:t>חלק ג׳ – משלימים משפט</w:t>
      </w:r>
    </w:p>
    <w:p>
      <w:pPr>
        <w:bidi/>
        <w:spacing w:after="40"/>
        <w:jc w:val="right"/>
      </w:pPr>
      <w:r>
        <w:rPr>
          <w:rFonts w:ascii="Arial" w:hAnsi="Arial" w:cs="Arial" w:eastAsia="Arial"/>
          <w:lang w:val="he-IL" w:bidi="he-IL"/>
          <w:sz w:val="22"/>
          <w:rtl/>
          <w:szCs w:val="22"/>
        </w:rPr>
        <w:t>1. ספרד</w:t>
      </w:r>
    </w:p>
    <w:p>
      <w:pPr>
        <w:bidi/>
        <w:spacing w:after="40"/>
        <w:jc w:val="right"/>
      </w:pPr>
      <w:r>
        <w:rPr>
          <w:rFonts w:ascii="Arial" w:hAnsi="Arial" w:cs="Arial" w:eastAsia="Arial"/>
          <w:lang w:val="he-IL" w:bidi="he-IL"/>
          <w:sz w:val="22"/>
          <w:rtl/>
          <w:szCs w:val="22"/>
        </w:rPr>
        <w:t>2. חצר</w:t>
      </w:r>
    </w:p>
    <w:p>
      <w:pPr>
        <w:bidi/>
        <w:spacing w:after="40"/>
        <w:jc w:val="right"/>
      </w:pPr>
      <w:r>
        <w:rPr>
          <w:rFonts w:ascii="Arial" w:hAnsi="Arial" w:cs="Arial" w:eastAsia="Arial"/>
          <w:lang w:val="he-IL" w:bidi="he-IL"/>
          <w:sz w:val="22"/>
          <w:rtl/>
          <w:szCs w:val="22"/>
        </w:rPr>
        <w:t>3. ב</w:t>
      </w:r>
    </w:p>
    <w:p>
      <w:pPr>
        <w:bidi/>
        <w:pStyle w:val="Heading3"/>
        <w:spacing w:after="80"/>
        <w:jc w:val="right"/>
      </w:pPr>
      <w:r>
        <w:rPr>
          <w:rFonts w:ascii="Arial" w:hAnsi="Arial" w:cs="Arial" w:eastAsia="Arial"/>
          <w:lang w:val="he-IL" w:bidi="he-IL"/>
          <w:b/>
          <w:color w:val="38A169"/>
          <w:sz w:val="26"/>
          <w:rtl/>
          <w:szCs w:val="26"/>
          <w:bCs/>
        </w:rPr>
        <w:t>חלק ד׳ – ארץ ושפה - התאמה</w:t>
      </w:r>
    </w:p>
    <w:p>
      <w:pPr>
        <w:bidi/>
        <w:spacing w:after="40"/>
        <w:jc w:val="right"/>
      </w:pPr>
      <w:r>
        <w:rPr>
          <w:rFonts w:ascii="Arial" w:hAnsi="Arial" w:cs="Arial" w:eastAsia="Arial"/>
          <w:lang w:val="he-IL" w:bidi="he-IL"/>
          <w:sz w:val="22"/>
          <w:rtl/>
          <w:szCs w:val="22"/>
        </w:rPr>
        <w:t>1 – ב (צרפתית)</w:t>
      </w:r>
    </w:p>
    <w:p>
      <w:pPr>
        <w:bidi/>
        <w:spacing w:after="40"/>
        <w:jc w:val="right"/>
      </w:pPr>
      <w:r>
        <w:rPr>
          <w:rFonts w:ascii="Arial" w:hAnsi="Arial" w:cs="Arial" w:eastAsia="Arial"/>
          <w:lang w:val="he-IL" w:bidi="he-IL"/>
          <w:sz w:val="22"/>
          <w:rtl/>
          <w:szCs w:val="22"/>
        </w:rPr>
        <w:t>2 – ד (רוסית)</w:t>
      </w:r>
    </w:p>
    <w:p>
      <w:pPr>
        <w:bidi/>
        <w:spacing w:after="40"/>
        <w:jc w:val="right"/>
      </w:pPr>
      <w:r>
        <w:rPr>
          <w:rFonts w:ascii="Arial" w:hAnsi="Arial" w:cs="Arial" w:eastAsia="Arial"/>
          <w:lang w:val="he-IL" w:bidi="he-IL"/>
          <w:sz w:val="22"/>
          <w:rtl/>
          <w:szCs w:val="22"/>
        </w:rPr>
        <w:t>3 – א (ספרדית)</w:t>
      </w:r>
    </w:p>
    <w:p>
      <w:pPr>
        <w:bidi/>
        <w:spacing w:after="40"/>
        <w:jc w:val="right"/>
      </w:pPr>
      <w:r>
        <w:rPr>
          <w:rFonts w:ascii="Arial" w:hAnsi="Arial" w:cs="Arial" w:eastAsia="Arial"/>
          <w:lang w:val="he-IL" w:bidi="he-IL"/>
          <w:sz w:val="22"/>
          <w:rtl/>
          <w:szCs w:val="22"/>
        </w:rPr>
        <w:t>4 – ג (אנגלית)</w:t>
      </w:r>
    </w:p>
    <w:p>
      <w:pPr>
        <w:bidi/>
        <w:pStyle w:val="Heading3"/>
        <w:spacing w:after="80"/>
        <w:jc w:val="right"/>
      </w:pPr>
      <w:r>
        <w:rPr>
          <w:rFonts w:ascii="Arial" w:hAnsi="Arial" w:cs="Arial" w:eastAsia="Arial"/>
          <w:lang w:val="he-IL" w:bidi="he-IL"/>
          <w:b/>
          <w:color w:val="805AD5"/>
          <w:sz w:val="26"/>
          <w:rtl/>
          <w:szCs w:val="26"/>
          <w:bCs/>
        </w:rPr>
        <w:t>חלק ה׳ – כותבים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שימוש נכון במילת היחס ב לפני שפה או ארץ</w:t>
      </w:r>
    </w:p>
    <w:p>
      <w:pPr>
        <w:bidi/>
        <w:spacing w:after="80"/>
        <w:jc w:val="right"/>
      </w:pPr>
      <w:r>
        <w:rPr>
          <w:rFonts w:ascii="Arial" w:hAnsi="Arial" w:cs="Arial" w:eastAsia="Arial"/>
          <w:lang w:val="he-IL" w:bidi="he-IL"/>
          <w:sz w:val="22"/>
          <w:rtl/>
          <w:szCs w:val="22"/>
        </w:rPr>
        <w:t>• שימוש נכון בצורת הפועל מדבר/מדברת</w:t>
      </w:r>
    </w:p>
    <w:p>
      <w:pPr>
        <w:bidi/>
        <w:spacing w:after="80"/>
        <w:jc w:val="right"/>
      </w:pPr>
      <w:r>
        <w:rPr>
          <w:rFonts w:ascii="Arial" w:hAnsi="Arial" w:cs="Arial" w:eastAsia="Arial"/>
          <w:lang w:val="he-IL" w:bidi="he-IL"/>
          <w:sz w:val="22"/>
          <w:rtl/>
          <w:szCs w:val="22"/>
        </w:rPr>
        <w:t>• התייחסות לרעיון השונות והשייכות בשיר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להשמיע את השיר פעמיים: פעם ראשונה להאזנה חופשית ופעם שנייה לסימון המילים מהרשימה</w:t>
      </w:r>
    </w:p>
    <w:p>
      <w:pPr>
        <w:bidi/>
        <w:spacing w:after="80"/>
        <w:jc w:val="right"/>
      </w:pPr>
      <w:r>
        <w:rPr>
          <w:rFonts w:ascii="Arial" w:hAnsi="Arial" w:cs="Arial" w:eastAsia="Arial"/>
          <w:lang w:val="he-IL" w:bidi="he-IL"/>
          <w:sz w:val="22"/>
          <w:rtl/>
          <w:szCs w:val="22"/>
        </w:rPr>
        <w:t>• לעודד תלמידים ותלמידות לשתף שפות נוספות שהם מכירים מהבית כדי לחבר את התרגול לחוויה האישית</w:t>
      </w:r>
    </w:p>
    <w:p>
      <w:pPr>
        <w:bidi/>
        <w:spacing w:after="80"/>
        <w:jc w:val="right"/>
      </w:pPr>
      <w:r>
        <w:rPr>
          <w:rFonts w:ascii="Arial" w:hAnsi="Arial" w:cs="Arial" w:eastAsia="Arial"/>
          <w:lang w:val="he-IL" w:bidi="he-IL"/>
          <w:sz w:val="22"/>
          <w:rtl/>
          <w:szCs w:val="22"/>
        </w:rPr>
        <w:t>• בתרגילי ההשלמה לשים לב להתאמה בין מגדר הדובר לפועל מדבר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דף תרגול: אצלנו בחצר – ארצות ושפות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בשיר אצלנו בחצר של נעמי שמר משחקים יחד ילדים מארצות שונות, כל אחד ואחת עם שפה משלו או משלה. בדף זה נתרגל שמות ארצות ושפות ואת השימוש הנכון בפועל מדבר ובמילת היחס ב.</w:t>
      </w:r>
    </w:p>
    <w:p>
      <w:pPr>
        <w:bidi/>
        <w:spacing w:after="80"/>
        <w:jc w:val="right"/>
      </w:pPr>
      <w:r>
        <w:rPr>
          <w:rFonts w:ascii="Arial" w:hAnsi="Arial" w:cs="Arial" w:eastAsia="Arial"/>
          <w:lang w:val="he-IL" w:bidi="he-IL"/>
          <w:b/>
          <w:color w:val="7B341E"/>
          <w:sz w:val="32"/>
          <w:rtl/>
          <w:szCs w:val="32"/>
          <w:bCs/>
        </w:rPr>
        <w:t>🧺 בנק מילים: ב  ·  ספרד  ·  חצר</w:t>
      </w:r>
    </w:p>
    <w:p>
      <w:pPr>
        <w:bidi/>
        <w:pStyle w:val="Heading2"/>
        <w:spacing w:after="80"/>
        <w:jc w:val="right"/>
      </w:pPr>
      <w:r>
        <w:rPr>
          <w:rFonts w:ascii="Arial" w:hAnsi="Arial" w:cs="Arial" w:eastAsia="Arial"/>
          <w:lang w:val="he-IL" w:bidi="he-IL"/>
          <w:b/>
          <w:color w:val="E53E3E"/>
          <w:sz w:val="36"/>
          <w:rtl/>
          <w:szCs w:val="36"/>
          <w:bCs/>
        </w:rPr>
        <w:t>1  חלק א׳ – הבנה ואוצר מילים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הצורה מדברת שייכת לגוף:</w:t>
      </w:r>
    </w:p>
    <w:p>
      <w:pPr>
        <w:bidi/>
        <w:spacing w:after="20"/>
        <w:jc w:val="right"/>
      </w:pPr>
      <w:r>
        <w:rPr>
          <w:rFonts w:ascii="Arial" w:hAnsi="Arial" w:cs="Arial" w:eastAsia="Arial"/>
          <w:lang w:val="he-IL" w:bidi="he-IL"/>
          <w:sz w:val="32"/>
          <w:rtl/>
          <w:szCs w:val="32"/>
        </w:rPr>
        <w:t xml:space="preserve">      ☐ א. אני זכר</w:t>
      </w:r>
    </w:p>
    <w:p>
      <w:pPr>
        <w:bidi/>
        <w:spacing w:after="20"/>
        <w:jc w:val="right"/>
      </w:pPr>
      <w:r>
        <w:rPr>
          <w:rFonts w:ascii="Arial" w:hAnsi="Arial" w:cs="Arial" w:eastAsia="Arial"/>
          <w:lang w:val="he-IL" w:bidi="he-IL"/>
          <w:sz w:val="32"/>
          <w:rtl/>
          <w:szCs w:val="32"/>
        </w:rPr>
        <w:t xml:space="preserve">      ☐ ב. את / היא</w:t>
      </w:r>
    </w:p>
    <w:p>
      <w:pPr>
        <w:bidi/>
        <w:spacing w:after="20"/>
        <w:jc w:val="right"/>
      </w:pPr>
      <w:r>
        <w:rPr>
          <w:rFonts w:ascii="Arial" w:hAnsi="Arial" w:cs="Arial" w:eastAsia="Arial"/>
          <w:lang w:val="he-IL" w:bidi="he-IL"/>
          <w:sz w:val="32"/>
          <w:rtl/>
          <w:szCs w:val="32"/>
        </w:rPr>
        <w:t xml:space="preserve">      ☐ ג. אתה</w:t>
      </w:r>
    </w:p>
    <w:p>
      <w:pPr>
        <w:bidi/>
        <w:spacing w:after="20"/>
        <w:jc w:val="right"/>
      </w:pPr>
      <w:r>
        <w:rPr>
          <w:rFonts w:ascii="Arial" w:hAnsi="Arial" w:cs="Arial" w:eastAsia="Arial"/>
          <w:lang w:val="he-IL" w:bidi="he-IL"/>
          <w:b/>
          <w:sz w:val="32"/>
          <w:rtl/>
          <w:szCs w:val="32"/>
          <w:bCs/>
        </w:rPr>
        <w:t>2. איזו מילת יחס משתמשים בה לפני שם שפה, למשל מדברים ___ עברית?</w:t>
      </w:r>
    </w:p>
    <w:p>
      <w:pPr>
        <w:bidi/>
        <w:spacing w:after="20"/>
        <w:jc w:val="right"/>
      </w:pPr>
      <w:r>
        <w:rPr>
          <w:rFonts w:ascii="Arial" w:hAnsi="Arial" w:cs="Arial" w:eastAsia="Arial"/>
          <w:lang w:val="he-IL" w:bidi="he-IL"/>
          <w:sz w:val="32"/>
          <w:rtl/>
          <w:szCs w:val="32"/>
        </w:rPr>
        <w:t xml:space="preserve">      ☐ א. ל</w:t>
      </w:r>
    </w:p>
    <w:p>
      <w:pPr>
        <w:bidi/>
        <w:spacing w:after="20"/>
        <w:jc w:val="right"/>
      </w:pPr>
      <w:r>
        <w:rPr>
          <w:rFonts w:ascii="Arial" w:hAnsi="Arial" w:cs="Arial" w:eastAsia="Arial"/>
          <w:lang w:val="he-IL" w:bidi="he-IL"/>
          <w:sz w:val="32"/>
          <w:rtl/>
          <w:szCs w:val="32"/>
        </w:rPr>
        <w:t xml:space="preserve">      ☐ ב. ב</w:t>
      </w:r>
    </w:p>
    <w:p>
      <w:pPr>
        <w:bidi/>
        <w:spacing w:after="20"/>
        <w:jc w:val="right"/>
      </w:pPr>
      <w:r>
        <w:rPr>
          <w:rFonts w:ascii="Arial" w:hAnsi="Arial" w:cs="Arial" w:eastAsia="Arial"/>
          <w:lang w:val="he-IL" w:bidi="he-IL"/>
          <w:sz w:val="32"/>
          <w:rtl/>
          <w:szCs w:val="32"/>
        </w:rPr>
        <w:t xml:space="preserve">      ☐ ג. מ</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צרפתית היא השפה המדוברת בצרפת.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הפועל מדבר בגוף נקבה יחיד הוא מדברת.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משלימים 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ב__________ מדברים ספרדית.</w:t>
      </w:r>
    </w:p>
    <w:p>
      <w:pPr>
        <w:bidi/>
        <w:spacing w:after="80"/>
        <w:jc w:val="right"/>
      </w:pPr>
      <w:r>
        <w:rPr>
          <w:rFonts w:ascii="Arial" w:hAnsi="Arial" w:cs="Arial" w:eastAsia="Arial"/>
          <w:lang w:val="he-IL" w:bidi="he-IL"/>
          <w:sz w:val="32"/>
          <w:rtl/>
          <w:szCs w:val="32"/>
        </w:rPr>
        <w:t>2. ה__________ הוא המקום המשותף שבו ילדים משחקים יחד.</w:t>
      </w:r>
    </w:p>
    <w:p>
      <w:pPr>
        <w:bidi/>
        <w:spacing w:after="80"/>
        <w:jc w:val="right"/>
      </w:pPr>
      <w:r>
        <w:rPr>
          <w:rFonts w:ascii="Arial" w:hAnsi="Arial" w:cs="Arial" w:eastAsia="Arial"/>
          <w:lang w:val="he-IL" w:bidi="he-IL"/>
          <w:sz w:val="32"/>
          <w:rtl/>
          <w:szCs w:val="32"/>
        </w:rPr>
        <w:t>3. איך אומרים תודה __________ רוסית?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ארץ ושפה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צרפת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ספרדית</w:t>
            </w:r>
          </w:p>
        </w:tc>
      </w:tr>
      <w:tr>
        <w:tc>
          <w:tcPr>
            <w:tcW w:type="dxa" w:w="3969"/>
          </w:tcPr>
          <w:p>
            <w:pPr>
              <w:bidi/>
              <w:jc w:val="right"/>
            </w:pPr>
            <w:r>
              <w:rPr>
                <w:rFonts w:ascii="Arial" w:hAnsi="Arial" w:cs="Arial" w:eastAsia="Arial"/>
                <w:lang w:val="he-IL" w:bidi="he-IL"/>
                <w:sz w:val="32"/>
                <w:rtl/>
                <w:szCs w:val="32"/>
              </w:rPr>
              <w:t>2. רוסיה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צרפתית</w:t>
            </w:r>
          </w:p>
        </w:tc>
      </w:tr>
      <w:tr>
        <w:tc>
          <w:tcPr>
            <w:tcW w:type="dxa" w:w="3969"/>
          </w:tcPr>
          <w:p>
            <w:pPr>
              <w:bidi/>
              <w:jc w:val="right"/>
            </w:pPr>
            <w:r>
              <w:rPr>
                <w:rFonts w:ascii="Arial" w:hAnsi="Arial" w:cs="Arial" w:eastAsia="Arial"/>
                <w:lang w:val="he-IL" w:bidi="he-IL"/>
                <w:sz w:val="32"/>
                <w:rtl/>
                <w:szCs w:val="32"/>
              </w:rPr>
              <w:t>3. ספרד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אנגלית</w:t>
            </w:r>
          </w:p>
        </w:tc>
      </w:tr>
      <w:tr>
        <w:tc>
          <w:tcPr>
            <w:tcW w:type="dxa" w:w="3969"/>
          </w:tcPr>
          <w:p>
            <w:pPr>
              <w:bidi/>
              <w:jc w:val="right"/>
            </w:pPr>
            <w:r>
              <w:rPr>
                <w:rFonts w:ascii="Arial" w:hAnsi="Arial" w:cs="Arial" w:eastAsia="Arial"/>
                <w:lang w:val="he-IL" w:bidi="he-IL"/>
                <w:sz w:val="32"/>
                <w:rtl/>
                <w:szCs w:val="32"/>
              </w:rPr>
              <w:t>4. אנגליה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רוסית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כותבים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איך אומרים שלום בשפה אחת שלמדתם היום?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כתבו משפט עם המילה חבר או חברה ושם של ארץ.</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אצלנו בחצר – ארצות ושפות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